
<file path=[Content_Types].xml><?xml version="1.0" encoding="utf-8"?>
<Types xmlns="http://schemas.openxmlformats.org/package/2006/content-types">
  <Default Extension="xlsx" ContentType="application/vnd.openxmlformats-officedocument.spreadsheetml.sheet"/>
  <Default Extension="xls" ContentType="application/vnd.ms-exce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5" w:line="259" w:lineRule="auto"/>
        <w:ind w:left="394" w:leftChars="164" w:firstLine="3178" w:firstLineChars="794"/>
        <w:jc w:val="both"/>
        <w:rPr>
          <w:rFonts w:ascii="Times New Roman" w:hAnsi="Times New Roman" w:cs="Times New Roman"/>
          <w:b/>
          <w:sz w:val="40"/>
          <w:u w:color="0D0D0D"/>
        </w:rPr>
      </w:pPr>
      <w:r>
        <w:rPr>
          <w:rFonts w:ascii="Times New Roman" w:hAnsi="Times New Roman" w:cs="Times New Roman"/>
          <w:b/>
          <w:sz w:val="40"/>
          <w:u w:color="0D0D0D"/>
        </w:rPr>
        <w:t>Assignment 3</w:t>
      </w:r>
    </w:p>
    <w:p>
      <w:pPr>
        <w:spacing w:after="25" w:line="259" w:lineRule="auto"/>
        <w:ind w:left="367" w:firstLine="2865" w:firstLineChars="0"/>
        <w:jc w:val="both"/>
        <w:rPr>
          <w:rFonts w:hint="default" w:ascii="Times New Roman" w:hAnsi="Times New Roman" w:cs="Times New Roman"/>
          <w:b/>
          <w:sz w:val="28"/>
          <w:szCs w:val="28"/>
          <w:u w:color="0D0D0D"/>
          <w:lang w:val="en-US"/>
        </w:rPr>
      </w:pPr>
      <w:r>
        <w:rPr>
          <w:rFonts w:hint="default" w:ascii="Times New Roman" w:hAnsi="Times New Roman" w:cs="Times New Roman"/>
          <w:b/>
          <w:sz w:val="28"/>
          <w:szCs w:val="28"/>
          <w:u w:color="0D0D0D"/>
          <w:lang w:val="en-US"/>
        </w:rPr>
        <w:t>Muppidi Vamsitha Reddy</w:t>
      </w:r>
    </w:p>
    <w:p>
      <w:pPr>
        <w:spacing w:after="25" w:line="259" w:lineRule="auto"/>
        <w:ind w:left="367" w:firstLine="0"/>
        <w:jc w:val="center"/>
        <w:rPr>
          <w:rFonts w:hint="default" w:ascii="Times New Roman" w:hAnsi="Times New Roman" w:cs="Times New Roman"/>
          <w:b/>
          <w:sz w:val="28"/>
          <w:szCs w:val="28"/>
          <w:u w:color="0D0D0D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u w:color="0D0D0D"/>
        </w:rPr>
        <w:t>20</w:t>
      </w:r>
      <w:r>
        <w:rPr>
          <w:rFonts w:hint="default" w:ascii="Times New Roman" w:hAnsi="Times New Roman" w:cs="Times New Roman"/>
          <w:b/>
          <w:sz w:val="28"/>
          <w:szCs w:val="28"/>
          <w:u w:color="0D0D0D"/>
          <w:lang w:val="en-US"/>
        </w:rPr>
        <w:t>T91A1226</w:t>
      </w:r>
    </w:p>
    <w:p>
      <w:pPr>
        <w:spacing w:after="25" w:line="259" w:lineRule="auto"/>
        <w:ind w:left="367"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"mailto:vamsithareddym@gmail.com"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8"/>
          <w:szCs w:val="28"/>
          <w:lang w:val="en-US"/>
        </w:rPr>
        <w:t>vamsithareddym@gmail.com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spacing w:after="25" w:line="259" w:lineRule="auto"/>
        <w:ind w:left="367" w:firstLine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GIET Engineering College</w:t>
      </w:r>
    </w:p>
    <w:p>
      <w:pPr>
        <w:spacing w:after="173" w:line="259" w:lineRule="auto"/>
        <w:ind w:left="107" w:firstLine="0"/>
        <w:jc w:val="center"/>
      </w:pPr>
      <w:r>
        <w:rPr>
          <w:b/>
          <w:sz w:val="40"/>
        </w:rPr>
        <w:t xml:space="preserve"> </w:t>
      </w:r>
    </w:p>
    <w:p>
      <w:pPr>
        <w:numPr>
          <w:ilvl w:val="0"/>
          <w:numId w:val="1"/>
        </w:numPr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Define at least two sets based on specific criteria from your dataset (e.g., high-value customers, top-performing products).</w:t>
      </w:r>
    </w:p>
    <w:p>
      <w:pPr>
        <w:ind w:left="705" w:firstLine="0"/>
        <w:rPr>
          <w:rFonts w:ascii="Times New Roman" w:hAnsi="Times New Roman" w:cs="Times New Roman"/>
          <w:sz w:val="28"/>
          <w:szCs w:val="28"/>
        </w:rPr>
      </w:pP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5939155" cy="2980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5939155" cy="304419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>
            <wp:extent cx="5939155" cy="299656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31" w:line="259" w:lineRule="auto"/>
        <w:ind w:left="360" w:firstLine="0"/>
      </w:pPr>
      <w:r>
        <w:t xml:space="preserve"> </w:t>
      </w: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spacing w:after="31" w:line="259" w:lineRule="auto"/>
        <w:ind w:left="360" w:firstLine="0"/>
      </w:pPr>
    </w:p>
    <w:p>
      <w:pPr>
        <w:numPr>
          <w:ilvl w:val="0"/>
          <w:numId w:val="1"/>
        </w:numPr>
        <w:ind w:hanging="360"/>
      </w:pPr>
      <w:r>
        <w:t>Experiment with combining sets using UNION, INTERSECT, and MINUS operations.</w:t>
      </w:r>
    </w:p>
    <w:p>
      <w:pPr>
        <w:ind w:left="705" w:firstLine="0"/>
        <w:rPr>
          <w:b/>
          <w:bCs/>
        </w:rPr>
      </w:pPr>
      <w:r>
        <w:rPr>
          <w:b/>
          <w:bCs/>
        </w:rPr>
        <w:t xml:space="preserve">MINUS, INSERT, UNION </w:t>
      </w:r>
    </w:p>
    <w:p>
      <w:pPr>
        <w:ind w:left="705" w:firstLine="0"/>
      </w:pPr>
    </w:p>
    <w:p>
      <w:pPr>
        <w:ind w:left="705" w:firstLine="0"/>
      </w:pPr>
      <w:r>
        <w:drawing>
          <wp:inline distT="0" distB="0" distL="0" distR="0">
            <wp:extent cx="5939155" cy="22098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</w:pPr>
      <w:r>
        <w:drawing>
          <wp:inline distT="0" distB="0" distL="0" distR="0">
            <wp:extent cx="5939155" cy="209740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  <w:rPr>
          <w:b/>
          <w:bCs/>
        </w:rPr>
      </w:pPr>
      <w:r>
        <w:drawing>
          <wp:inline distT="0" distB="0" distL="0" distR="0">
            <wp:extent cx="5939155" cy="2546350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  <w:rPr>
          <w:b/>
          <w:bCs/>
        </w:rPr>
      </w:pPr>
      <w:r>
        <w:drawing>
          <wp:inline distT="0" distB="0" distL="0" distR="0">
            <wp:extent cx="5939155" cy="2470150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  <w:rPr>
          <w:b/>
          <w:bCs/>
        </w:rPr>
      </w:pPr>
      <w:r>
        <w:drawing>
          <wp:inline distT="0" distB="0" distL="0" distR="0">
            <wp:extent cx="5939155" cy="2735580"/>
            <wp:effectExtent l="0" t="0" r="444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</w:p>
    <w:p>
      <w:pPr>
        <w:spacing w:after="31" w:line="259" w:lineRule="auto"/>
        <w:ind w:left="0" w:firstLine="0"/>
      </w:pPr>
      <w:bookmarkStart w:id="0" w:name="_GoBack"/>
      <w:bookmarkEnd w:id="0"/>
    </w:p>
    <w:p>
      <w:pPr>
        <w:numPr>
          <w:ilvl w:val="0"/>
          <w:numId w:val="1"/>
        </w:numPr>
        <w:ind w:hanging="360"/>
      </w:pPr>
      <w:r>
        <w:t>Create 2 Calculation field using any aggregate function</w:t>
      </w:r>
    </w:p>
    <w:p>
      <w:pPr>
        <w:ind w:left="0" w:firstLine="0"/>
      </w:pPr>
      <w:r>
        <w:t xml:space="preserve">    </w:t>
      </w:r>
    </w:p>
    <w:p>
      <w:pPr>
        <w:ind w:left="0" w:firstLine="0"/>
      </w:pPr>
    </w:p>
    <w:p>
      <w:pPr>
        <w:ind w:left="0" w:firstLine="0"/>
      </w:pPr>
      <w:r>
        <w:t xml:space="preserve">   [PROFIT]-[DISCOUNT]:</w:t>
      </w:r>
    </w:p>
    <w:p>
      <w:pPr>
        <w:ind w:left="705" w:firstLine="0"/>
      </w:pPr>
      <w:r>
        <w:drawing>
          <wp:inline distT="0" distB="0" distL="0" distR="0">
            <wp:extent cx="5939155" cy="290385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</w:pPr>
    </w:p>
    <w:p>
      <w:pPr>
        <w:ind w:left="705" w:firstLine="0"/>
      </w:pPr>
      <w:r>
        <w:t xml:space="preserve"> </w:t>
      </w:r>
    </w:p>
    <w:p>
      <w:pPr>
        <w:ind w:left="705" w:firstLine="0"/>
      </w:pPr>
    </w:p>
    <w:p>
      <w:pPr>
        <w:ind w:left="705" w:firstLine="0"/>
      </w:pPr>
      <w:r>
        <w:t>IF[PROFIT] &gt; 0   THEN   ”PROFITABLE”</w:t>
      </w:r>
    </w:p>
    <w:p>
      <w:pPr>
        <w:ind w:left="705" w:firstLine="0"/>
      </w:pPr>
      <w:r>
        <w:t>ELSE    “NON PROFITABLE”   END</w:t>
      </w:r>
    </w:p>
    <w:p>
      <w:pPr>
        <w:ind w:left="705" w:firstLine="0"/>
      </w:pPr>
      <w:r>
        <w:drawing>
          <wp:inline distT="0" distB="0" distL="0" distR="0">
            <wp:extent cx="5939155" cy="2982595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</w:pPr>
    </w:p>
    <w:p/>
    <w:p>
      <w:r>
        <w:t xml:space="preserve">  ([PROFIT] - [DISCOUNT]) / ABS([DISCOUNT])</w:t>
      </w:r>
    </w:p>
    <w:p>
      <w:pPr>
        <w:ind w:left="705" w:firstLine="0"/>
      </w:pPr>
    </w:p>
    <w:p>
      <w:pPr>
        <w:ind w:left="705" w:firstLine="0"/>
      </w:pPr>
      <w:r>
        <w:drawing>
          <wp:inline distT="0" distB="0" distL="0" distR="0">
            <wp:extent cx="5939155" cy="2931795"/>
            <wp:effectExtent l="0" t="0" r="444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5" w:firstLine="0"/>
      </w:pPr>
    </w:p>
    <w:p>
      <w:pPr>
        <w:spacing w:after="31" w:line="259" w:lineRule="auto"/>
        <w:ind w:left="360" w:firstLine="0"/>
      </w:pPr>
      <w:r>
        <w:t xml:space="preserve"> </w:t>
      </w:r>
    </w:p>
    <w:p>
      <w:pPr>
        <w:numPr>
          <w:ilvl w:val="0"/>
          <w:numId w:val="1"/>
        </w:numPr>
        <w:spacing w:line="530" w:lineRule="auto"/>
        <w:ind w:hanging="360"/>
      </w:pPr>
      <w:r>
        <w:t>3 visualization using quick Table Calculations Dataset</w:t>
      </w:r>
    </w:p>
    <w:p>
      <w:pPr>
        <w:spacing w:line="530" w:lineRule="auto"/>
        <w:ind w:left="705" w:firstLine="0"/>
      </w:pPr>
      <w:r>
        <w:t>COMPOUND GROWTH RATE:</w:t>
      </w:r>
    </w:p>
    <w:p>
      <w:pPr>
        <w:spacing w:line="530" w:lineRule="auto"/>
        <w:ind w:left="345" w:firstLine="0"/>
      </w:pPr>
      <w:r>
        <w:drawing>
          <wp:inline distT="0" distB="0" distL="0" distR="0">
            <wp:extent cx="5939155" cy="3056255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0" w:lineRule="auto"/>
        <w:ind w:left="345" w:firstLine="0"/>
      </w:pPr>
    </w:p>
    <w:p>
      <w:pPr>
        <w:spacing w:line="530" w:lineRule="auto"/>
        <w:ind w:left="345" w:firstLine="0"/>
      </w:pPr>
    </w:p>
    <w:p>
      <w:pPr>
        <w:spacing w:line="530" w:lineRule="auto"/>
        <w:ind w:left="345" w:firstLine="0"/>
      </w:pPr>
      <w:r>
        <w:t>PERCENTAIL</w:t>
      </w:r>
    </w:p>
    <w:p>
      <w:pPr>
        <w:spacing w:line="530" w:lineRule="auto"/>
        <w:ind w:left="345" w:firstLine="0"/>
      </w:pPr>
      <w:r>
        <w:drawing>
          <wp:inline distT="0" distB="0" distL="0" distR="0">
            <wp:extent cx="5939155" cy="30099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0" w:lineRule="auto"/>
        <w:ind w:left="345" w:firstLine="0"/>
      </w:pPr>
    </w:p>
    <w:p>
      <w:pPr>
        <w:spacing w:line="530" w:lineRule="auto"/>
        <w:ind w:left="345" w:firstLine="0"/>
      </w:pPr>
      <w:r>
        <w:t>YEAR TO DATE:</w:t>
      </w:r>
    </w:p>
    <w:p>
      <w:pPr>
        <w:spacing w:line="530" w:lineRule="auto"/>
        <w:ind w:left="345" w:firstLine="0"/>
      </w:pPr>
      <w:r>
        <w:drawing>
          <wp:inline distT="0" distB="0" distL="0" distR="0">
            <wp:extent cx="5939155" cy="307594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30" w:lineRule="auto"/>
        <w:ind w:left="345" w:firstLine="0"/>
      </w:pPr>
    </w:p>
    <w:p>
      <w:pPr>
        <w:spacing w:line="530" w:lineRule="auto"/>
        <w:ind w:left="345" w:firstLine="0"/>
      </w:pPr>
      <w:r>
        <w:t>YEAR TO DATE COMPOUND:</w:t>
      </w:r>
    </w:p>
    <w:p>
      <w:r>
        <w:drawing>
          <wp:inline distT="0" distB="0" distL="0" distR="0">
            <wp:extent cx="5939155" cy="3026410"/>
            <wp:effectExtent l="0" t="0" r="444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object>
          <v:shape id="_x0000_i1025" o:spt="75" type="#_x0000_t75" style="height:49pt;width:75.5pt;" o:ole="t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21">
            <o:LockedField>false</o:LockedField>
          </o:OLEObject>
        </w:object>
      </w:r>
    </w:p>
    <w:p>
      <w:r>
        <w:object>
          <v:shape id="_x0000_i1026" o:spt="75" type="#_x0000_t75" style="height:49pt;width:75.5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Excel.Sheet.8" ShapeID="_x0000_i1026" DrawAspect="Icon" ObjectID="_1468075726" r:id="rId23">
            <o:LockedField>false</o:LockedField>
          </o:OLEObject>
        </w:object>
      </w:r>
    </w:p>
    <w:sectPr>
      <w:pgSz w:w="12240" w:h="15840"/>
      <w:pgMar w:top="1440" w:right="1447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65" w:lineRule="auto"/>
      </w:pPr>
      <w:r>
        <w:separator/>
      </w:r>
    </w:p>
  </w:footnote>
  <w:footnote w:type="continuationSeparator" w:id="1">
    <w:p>
      <w:pPr>
        <w:spacing w:before="0" w:after="0" w:line="265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9395247"/>
    <w:multiLevelType w:val="multilevel"/>
    <w:tmpl w:val="79395247"/>
    <w:lvl w:ilvl="0" w:tentative="0">
      <w:start w:val="1"/>
      <w:numFmt w:val="bullet"/>
      <w:lvlText w:val="●"/>
      <w:lvlJc w:val="left"/>
      <w:pPr>
        <w:ind w:left="705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bullet"/>
      <w:lvlText w:val="o"/>
      <w:lvlJc w:val="left"/>
      <w:pPr>
        <w:ind w:left="185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bullet"/>
      <w:lvlText w:val="▪"/>
      <w:lvlJc w:val="left"/>
      <w:pPr>
        <w:ind w:left="257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bullet"/>
      <w:lvlText w:val="•"/>
      <w:lvlJc w:val="left"/>
      <w:pPr>
        <w:ind w:left="329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bullet"/>
      <w:lvlText w:val="o"/>
      <w:lvlJc w:val="left"/>
      <w:pPr>
        <w:ind w:left="401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bullet"/>
      <w:lvlText w:val="▪"/>
      <w:lvlJc w:val="left"/>
      <w:pPr>
        <w:ind w:left="473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bullet"/>
      <w:lvlText w:val="•"/>
      <w:lvlJc w:val="left"/>
      <w:pPr>
        <w:ind w:left="545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bullet"/>
      <w:lvlText w:val="o"/>
      <w:lvlJc w:val="left"/>
      <w:pPr>
        <w:ind w:left="617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bullet"/>
      <w:lvlText w:val="▪"/>
      <w:lvlJc w:val="left"/>
      <w:pPr>
        <w:ind w:left="6891"/>
      </w:pPr>
      <w:rPr>
        <w:rFonts w:ascii="Arial" w:hAnsi="Arial" w:eastAsia="Arial" w:cs="Arial"/>
        <w:b w:val="0"/>
        <w:i w:val="0"/>
        <w:strike w:val="0"/>
        <w:dstrike w:val="0"/>
        <w:color w:val="0D0D0D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C2D"/>
    <w:rsid w:val="00375EFF"/>
    <w:rsid w:val="004E06A0"/>
    <w:rsid w:val="006444DC"/>
    <w:rsid w:val="00A85BF5"/>
    <w:rsid w:val="00AF5D92"/>
    <w:rsid w:val="00BE2EF9"/>
    <w:rsid w:val="00BE5C2D"/>
    <w:rsid w:val="19BD13A6"/>
    <w:rsid w:val="3422704A"/>
    <w:rsid w:val="3F7E5DE1"/>
    <w:rsid w:val="5F93686E"/>
    <w:rsid w:val="73600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4" w:line="265" w:lineRule="auto"/>
      <w:ind w:left="10" w:hanging="10"/>
    </w:pPr>
    <w:rPr>
      <w:rFonts w:ascii="Calibri" w:hAnsi="Calibri" w:eastAsia="Calibri" w:cs="Calibri"/>
      <w:color w:val="0D0D0D"/>
      <w:sz w:val="24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17.emf"/><Relationship Id="rId23" Type="http://schemas.openxmlformats.org/officeDocument/2006/relationships/oleObject" Target="embeddings/Workbook2.xls"/><Relationship Id="rId22" Type="http://schemas.openxmlformats.org/officeDocument/2006/relationships/image" Target="media/image16.emf"/><Relationship Id="rId21" Type="http://schemas.openxmlformats.org/officeDocument/2006/relationships/package" Target="embeddings/Workbook1.xlsx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</Pages>
  <Words>108</Words>
  <Characters>620</Characters>
  <Lines>5</Lines>
  <Paragraphs>1</Paragraphs>
  <TotalTime>20</TotalTime>
  <ScaleCrop>false</ScaleCrop>
  <LinksUpToDate>false</LinksUpToDate>
  <CharactersWithSpaces>727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2024-03-03T07:32:00Z</dcterms:created>
  <dc:creator>Harsha Moulika</dc:creator>
  <cp:lastModifiedBy>WPS_1706359884</cp:lastModifiedBy>
  <dcterms:modified xsi:type="dcterms:W3CDTF">2024-03-04T11:57:46Z</dcterms:modified>
  <dc:title>ASSIGNMENT 3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1CC0CDF0D8054169A80991139EC64B80</vt:lpwstr>
  </property>
</Properties>
</file>